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BAC" w:rsidRPr="00EE1C88" w:rsidRDefault="00F32BAC" w:rsidP="00CD23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EDITAL N° 0</w:t>
      </w:r>
      <w:r w:rsidR="007378C4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1/201</w:t>
      </w:r>
      <w:r w:rsidR="007378C4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/</w:t>
      </w:r>
      <w:r w:rsidR="007378C4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CMJS</w:t>
      </w:r>
    </w:p>
    <w:p w:rsidR="00D01693" w:rsidRPr="00EE1C88" w:rsidRDefault="00D01693" w:rsidP="007378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31C7" w:rsidRPr="00EE1C88" w:rsidRDefault="00BA31C7" w:rsidP="007378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A31C7" w:rsidRPr="00EE1C88" w:rsidRDefault="00F32BAC" w:rsidP="00BA31C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PROCESSO SELETIVO SIMPLIFICADO </w:t>
      </w:r>
    </w:p>
    <w:p w:rsidR="00BA31C7" w:rsidRPr="00EE1C88" w:rsidRDefault="00F32BAC" w:rsidP="00BA31C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PARA CONTRATAÇÃO TEMPORÁRIA </w:t>
      </w:r>
    </w:p>
    <w:p w:rsidR="007378C4" w:rsidRPr="00EE1C88" w:rsidRDefault="00F32BAC" w:rsidP="00BA31C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DE</w:t>
      </w:r>
      <w:r w:rsidR="007378C4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TELEFONISTA</w:t>
      </w:r>
    </w:p>
    <w:p w:rsidR="007378C4" w:rsidRPr="00EE1C88" w:rsidRDefault="007378C4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01693" w:rsidRPr="00EE1C88" w:rsidRDefault="00D01693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7378C4" w:rsidP="00BA31C7">
      <w:pPr>
        <w:autoSpaceDE w:val="0"/>
        <w:autoSpaceDN w:val="0"/>
        <w:adjustRightInd w:val="0"/>
        <w:spacing w:after="0" w:line="240" w:lineRule="auto"/>
        <w:ind w:left="184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Cs/>
          <w:color w:val="000000"/>
          <w:sz w:val="24"/>
          <w:szCs w:val="24"/>
        </w:rPr>
        <w:t>A Presidente da Câmara Municipal de Jara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guá do Sul, no uso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de suas atribuições legais e com amparo legal na Lei Complementar Nº </w:t>
      </w:r>
      <w:r w:rsidR="00045998">
        <w:rPr>
          <w:rFonts w:ascii="Times New Roman" w:hAnsi="Times New Roman" w:cs="Times New Roman"/>
          <w:color w:val="000000"/>
          <w:sz w:val="24"/>
          <w:szCs w:val="24"/>
        </w:rPr>
        <w:t>162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/2015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, de </w:t>
      </w:r>
      <w:r w:rsidR="00045998">
        <w:rPr>
          <w:rFonts w:ascii="Times New Roman" w:hAnsi="Times New Roman" w:cs="Times New Roman"/>
          <w:color w:val="000000"/>
          <w:sz w:val="24"/>
          <w:szCs w:val="24"/>
        </w:rPr>
        <w:t>25 de junho</w:t>
      </w:r>
      <w:bookmarkStart w:id="0" w:name="_GoBack"/>
      <w:bookmarkEnd w:id="0"/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2015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, faz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aber que se encontra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aberta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inscrições para 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PROCESSO SELETIVO PÚBLICO SIMPLIFICADO UNICAMENTE COM BASE </w:t>
      </w:r>
      <w:r w:rsidR="001E56C0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CURRICULAR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, para contratação de pessoa por tempo determinado para atendimento 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necessidades temporárias de excepcional interesse público, nas condições e prazos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previstos no presente Edital.</w:t>
      </w:r>
    </w:p>
    <w:p w:rsidR="00F33936" w:rsidRPr="00EE1C88" w:rsidRDefault="00F33936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A31C7" w:rsidRPr="00EE1C88" w:rsidRDefault="00BA31C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I – DO OBJETO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2D09DF" w:rsidP="002D09DF">
      <w:pPr>
        <w:pStyle w:val="PargrafodaLista"/>
        <w:numPr>
          <w:ilvl w:val="1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O presente Edital tem como objeto a Seleção Pública Simplificada de Pessoa para</w:t>
      </w:r>
      <w:r w:rsidR="00B43FFA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contratação, em caráter temporário, de </w:t>
      </w:r>
      <w:r w:rsidR="00B43FFA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TELEFONISTA</w:t>
      </w:r>
      <w:r w:rsidR="00F32BAC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para atuar nas </w:t>
      </w:r>
      <w:r w:rsidR="00B43FFA" w:rsidRPr="00EE1C88">
        <w:rPr>
          <w:rFonts w:ascii="Times New Roman" w:hAnsi="Times New Roman" w:cs="Times New Roman"/>
          <w:color w:val="000000"/>
          <w:sz w:val="24"/>
          <w:szCs w:val="24"/>
        </w:rPr>
        <w:t>dependências da Câmara Municipal de Jaraguá do Sul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F3F7D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1.2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candidato aprovado, observada a sua inscrição e a ordem de classificação, poderá ser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convocado para atuar em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caráter temporário </w:t>
      </w:r>
      <w:r w:rsidR="008F3F7D" w:rsidRPr="00EE1C88">
        <w:rPr>
          <w:rFonts w:ascii="Times New Roman" w:hAnsi="Times New Roman" w:cs="Times New Roman"/>
          <w:bCs/>
          <w:color w:val="000000"/>
          <w:sz w:val="24"/>
          <w:szCs w:val="24"/>
        </w:rPr>
        <w:t>na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vaga disponíve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na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Câmara Municipal.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1.3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contratação temporária será adotada por motivo de afastamento do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servidor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titular da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vaga, nas seguintes hipóteses: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="00B61B87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>Licença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à gestante e adotante</w:t>
      </w:r>
      <w:r w:rsidR="00AA4044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(licença maternidade)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36CDE" w:rsidRPr="00EE1C88" w:rsidRDefault="00336CDE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II –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Licença Prêmio</w:t>
      </w:r>
      <w:r w:rsidR="00AA4044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por assiduidade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33936" w:rsidRPr="00EE1C88" w:rsidRDefault="00F33936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II – CONDIÇÃO DE PARTICIPAÇÃO E CONTRATAÇÃO TEMPORÁRIA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2.1.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São requisitos para o candidato participar do processo seletivo público simplificado e/ou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ara firmar contrato temporário com a administração pública: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="0035595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Nacionalidade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brasileira;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 w:rsidR="0035595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Idade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mínima de dezoito </w:t>
      </w:r>
      <w:r w:rsidR="00563288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(18)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anos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, conforme </w:t>
      </w:r>
      <w:r w:rsidR="001E56C0" w:rsidRPr="00EE1C88">
        <w:rPr>
          <w:rFonts w:ascii="Times New Roman" w:hAnsi="Times New Roman" w:cs="Times New Roman"/>
          <w:sz w:val="24"/>
          <w:szCs w:val="24"/>
        </w:rPr>
        <w:t>LEI COMPLEMENTAR Nº 154/2014, de 03 de novembro de 2014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III</w:t>
      </w:r>
      <w:r w:rsidR="0035595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Q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uitação com as obrigações militares e eleitorais;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IV</w:t>
      </w:r>
      <w:r w:rsidR="0035595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-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ptidão física e mental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>, atestada com exame médico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Nível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escolaridade exigido para o exercício do cargo/função pública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C55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EC55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onforme 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anexo I da </w:t>
      </w:r>
      <w:r w:rsidR="00EC55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Lei 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>nº 7071/2015</w:t>
      </w:r>
      <w:r w:rsidR="00EC55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(segundo grau completo);</w:t>
      </w:r>
    </w:p>
    <w:p w:rsidR="0076671F" w:rsidRPr="00EE1C88" w:rsidRDefault="0076671F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VI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– Estar em dia no comprimento dos direitos e deveres civis.</w:t>
      </w:r>
    </w:p>
    <w:p w:rsidR="001E56C0" w:rsidRPr="00EE1C88" w:rsidRDefault="001E56C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2.2.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É vedada a celebração de contrato com a administração pública sem o preenchimento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701C1" w:rsidRPr="00EE1C88">
        <w:rPr>
          <w:rFonts w:ascii="Times New Roman" w:hAnsi="Times New Roman" w:cs="Times New Roman"/>
          <w:color w:val="000000"/>
          <w:sz w:val="24"/>
          <w:szCs w:val="24"/>
        </w:rPr>
        <w:t>dos requisitos do item 2.1.</w:t>
      </w:r>
      <w:r w:rsidR="00CD23AD" w:rsidRPr="00EE1C8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observando, ainda, a vedação de cumulação de cargos públicos,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o período de interrupção do contrato de trabalho e a inexistência de aplicação de penalidade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de demissão ou perda de cargo público.</w:t>
      </w:r>
    </w:p>
    <w:p w:rsidR="00C611C1" w:rsidRPr="00EE1C88" w:rsidRDefault="00C611C1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III – DAS INSCRIÇÕES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3.1.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pré-inscrição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no Processo Seletivo Público Simplificado deverá ser realizada somente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por meio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pessoal na recepção da Câmara por ordem de protocolo, de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de setembro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05 de outubro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2015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F3F7D" w:rsidRPr="00EE1C88" w:rsidRDefault="00F32BAC" w:rsidP="008F3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3.2.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Os do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>cumentos solicitados no item 3.4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. deste Edital devem ser cópias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 xml:space="preserve"> legíveis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e entreg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>ues e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protocoladas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 xml:space="preserve"> na recepção da Câmara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>, na ordem constante neste item.</w:t>
      </w:r>
    </w:p>
    <w:p w:rsidR="004E5BF0" w:rsidRPr="00EE1C88" w:rsidRDefault="004E5BF0" w:rsidP="008F3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F3F7D" w:rsidRPr="00EE1C88" w:rsidRDefault="00F32BAC" w:rsidP="008F3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3.3.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candidato deverá entregar sua inscrição na Câmara Municipal de Jaraguá do Sul, nos</w:t>
      </w:r>
      <w:r w:rsidR="00113D4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dias acima informados, no seguinte horário: </w:t>
      </w:r>
      <w:r w:rsidR="008F3F7D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das 08h às 1</w:t>
      </w:r>
      <w:r w:rsidR="00E65385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="008F3F7D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h</w:t>
      </w:r>
      <w:r w:rsidR="00E65385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30minutos</w:t>
      </w:r>
      <w:r w:rsidR="001E56C0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de segunda a sexta feira</w:t>
      </w:r>
      <w:r w:rsidR="00FD529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 w:rsidR="00FD529F" w:rsidRPr="00FD529F">
        <w:rPr>
          <w:rFonts w:ascii="Times New Roman" w:hAnsi="Times New Roman" w:cs="Times New Roman"/>
          <w:bCs/>
          <w:color w:val="000000"/>
          <w:sz w:val="24"/>
          <w:szCs w:val="24"/>
        </w:rPr>
        <w:t>nos dias acima mencionados</w:t>
      </w:r>
      <w:r w:rsidR="008F3F7D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4E5BF0" w:rsidRPr="00EE1C88" w:rsidRDefault="004E5BF0" w:rsidP="008F3F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="008F3F7D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D09D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No dia 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da entrega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dos documentos, o candidato deverá apresentar e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anexar</w:t>
      </w:r>
      <w:r w:rsidR="00550552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(dentro de envelope próprio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 xml:space="preserve"> lacrado</w:t>
      </w:r>
      <w:r w:rsidR="00550552" w:rsidRPr="00EE1C8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a)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Ficha de inscrição em duas vias (obrigatório)</w:t>
      </w:r>
      <w:r w:rsidR="001E56C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– (modelo anexo)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 xml:space="preserve"> uma dentro do envelope lacrado e outra para seu controle e protocolo.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b)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Apresentar 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 xml:space="preserve">cópia 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>legível</w:t>
      </w:r>
      <w:r w:rsidR="00711952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da Carteira de Identidade, CPF</w:t>
      </w:r>
      <w:r w:rsidR="00916E0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, Certidão de Nascimento ou Casamento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 Ca</w:t>
      </w:r>
      <w:r w:rsidR="007C6E01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rteira de Trabalho </w:t>
      </w:r>
      <w:r w:rsidR="00FD529F">
        <w:rPr>
          <w:rFonts w:ascii="Times New Roman" w:hAnsi="Times New Roman" w:cs="Times New Roman"/>
          <w:color w:val="000000"/>
          <w:sz w:val="24"/>
          <w:szCs w:val="24"/>
        </w:rPr>
        <w:t>(folhas da foto e identificação do candidato)</w:t>
      </w:r>
      <w:r w:rsidR="007C6E01"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3F7D" w:rsidRPr="00EE1C88" w:rsidRDefault="008F3F7D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c)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Curriculum Vitae</w:t>
      </w:r>
      <w:r w:rsidR="00D01693" w:rsidRPr="00EE1C88">
        <w:rPr>
          <w:rFonts w:ascii="Times New Roman" w:hAnsi="Times New Roman" w:cs="Times New Roman"/>
          <w:color w:val="000000"/>
          <w:sz w:val="24"/>
          <w:szCs w:val="24"/>
        </w:rPr>
        <w:t>, assinado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7C6E01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(uma via);</w:t>
      </w:r>
    </w:p>
    <w:p w:rsidR="00916E0C" w:rsidRPr="00EE1C88" w:rsidRDefault="00916E0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d)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Apresentar 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>cópia legível</w:t>
      </w:r>
      <w:r w:rsidR="007C6E01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Comprovante de Endereço atualizado (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 xml:space="preserve">com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menos de 06 meses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 xml:space="preserve"> de emissão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7C6E01"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F3F7D" w:rsidRDefault="00916E0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e</w:t>
      </w:r>
      <w:r w:rsidR="008F3F7D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Uma</w:t>
      </w:r>
      <w:proofErr w:type="gramEnd"/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carta, no mínimo, de </w:t>
      </w:r>
      <w:r w:rsidR="00F00245" w:rsidRPr="00EE1C88">
        <w:rPr>
          <w:rFonts w:ascii="Times New Roman" w:hAnsi="Times New Roman" w:cs="Times New Roman"/>
          <w:color w:val="000000"/>
          <w:sz w:val="24"/>
          <w:szCs w:val="24"/>
        </w:rPr>
        <w:t>referência profissional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 xml:space="preserve"> e conduta</w:t>
      </w:r>
      <w:r w:rsidR="008F3F7D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. Devidamente assinada pelo </w:t>
      </w:r>
      <w:r w:rsidR="00F00245" w:rsidRPr="00EE1C88">
        <w:rPr>
          <w:rFonts w:ascii="Times New Roman" w:hAnsi="Times New Roman" w:cs="Times New Roman"/>
          <w:color w:val="000000"/>
          <w:sz w:val="24"/>
          <w:szCs w:val="24"/>
        </w:rPr>
        <w:t>responsável pela apresentação</w:t>
      </w:r>
      <w:r w:rsidR="00F52095">
        <w:rPr>
          <w:rFonts w:ascii="Times New Roman" w:hAnsi="Times New Roman" w:cs="Times New Roman"/>
          <w:color w:val="000000"/>
          <w:sz w:val="24"/>
          <w:szCs w:val="24"/>
        </w:rPr>
        <w:t>, com a devida identificação profissional e pessoal</w:t>
      </w:r>
      <w:r w:rsidR="00F00245" w:rsidRPr="00EE1C88">
        <w:rPr>
          <w:rFonts w:ascii="Times New Roman" w:hAnsi="Times New Roman" w:cs="Times New Roman"/>
          <w:color w:val="000000"/>
          <w:sz w:val="24"/>
          <w:szCs w:val="24"/>
        </w:rPr>
        <w:t>. No caso de pessoa jurídica as cartas deverão ser emitidas em papel timbrado</w:t>
      </w:r>
      <w:r w:rsidR="00F52095">
        <w:rPr>
          <w:rFonts w:ascii="Times New Roman" w:hAnsi="Times New Roman" w:cs="Times New Roman"/>
          <w:color w:val="000000"/>
          <w:sz w:val="24"/>
          <w:szCs w:val="24"/>
        </w:rPr>
        <w:t xml:space="preserve"> e assinadas</w:t>
      </w:r>
      <w:r w:rsidR="00F00245"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Cada carta a mais soma na pontuação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, sendo limite até 04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 xml:space="preserve"> adicionais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23EA" w:rsidRDefault="00CE23EA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CE23EA">
        <w:rPr>
          <w:rFonts w:ascii="Times New Roman" w:hAnsi="Times New Roman" w:cs="Times New Roman"/>
          <w:b/>
          <w:color w:val="000000"/>
          <w:sz w:val="24"/>
          <w:szCs w:val="24"/>
        </w:rPr>
        <w:t>f)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Atestado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médico confirmando aptidão para trabalho laboral</w:t>
      </w:r>
      <w:r w:rsidR="00F52095">
        <w:rPr>
          <w:rFonts w:ascii="Times New Roman" w:hAnsi="Times New Roman" w:cs="Times New Roman"/>
          <w:color w:val="000000"/>
          <w:sz w:val="24"/>
          <w:szCs w:val="24"/>
        </w:rPr>
        <w:t>, com saúde física e mental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E23EA" w:rsidRPr="00EE1C88" w:rsidRDefault="00CE23EA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23EA">
        <w:rPr>
          <w:rFonts w:ascii="Times New Roman" w:hAnsi="Times New Roman" w:cs="Times New Roman"/>
          <w:b/>
          <w:color w:val="000000"/>
          <w:sz w:val="24"/>
          <w:szCs w:val="24"/>
        </w:rPr>
        <w:t>g)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Comprovação de escolaridade mínima exigida para o cargo.</w:t>
      </w:r>
    </w:p>
    <w:p w:rsidR="00C611C1" w:rsidRPr="00EE1C88" w:rsidRDefault="00C611C1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IV – DA CLASSIFICAÇÃO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4.1.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classificação dar-se-á de acordo com os seguintes critérios:</w:t>
      </w:r>
    </w:p>
    <w:p w:rsidR="00F32BAC" w:rsidRPr="00EE1C88" w:rsidRDefault="00D01693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a)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preencher e assinar</w:t>
      </w:r>
      <w:r w:rsidR="00711952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ficha de inscrição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do presente Edital, comprometendo-se a bem e fielmente cumprir os deveres correspondentes;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(02 pontos);</w:t>
      </w:r>
    </w:p>
    <w:p w:rsidR="00EA40F9" w:rsidRPr="00EE1C88" w:rsidRDefault="00D01693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b)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apresentar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toda a documentação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Exigida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pelo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Ministério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do Trabalho, nos termos de CLT</w:t>
      </w:r>
      <w:r w:rsidR="00CD23AD" w:rsidRPr="00EE1C88">
        <w:rPr>
          <w:rFonts w:ascii="Times New Roman" w:hAnsi="Times New Roman" w:cs="Times New Roman"/>
          <w:color w:val="000000"/>
          <w:sz w:val="24"/>
          <w:szCs w:val="24"/>
        </w:rPr>
        <w:t>, conforme item 3.4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  <w:u w:val="single"/>
        </w:rPr>
        <w:t>02 pontos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EA40F9" w:rsidRPr="00EE1C88" w:rsidRDefault="00D01693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c)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apresentar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atestado de saúde física e mental;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  <w:u w:val="single"/>
        </w:rPr>
        <w:t>01 ponto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EA40F9" w:rsidRPr="00EE1C88" w:rsidRDefault="00D01693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d)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comprovar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escolaridade exigida</w:t>
      </w:r>
      <w:r w:rsidR="00E65385" w:rsidRPr="00EE1C88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  <w:u w:val="single"/>
        </w:rPr>
        <w:t>02 pontos</w:t>
      </w:r>
      <w:r w:rsidR="00A67BD3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r w:rsidR="00A67BD3" w:rsidRPr="00A67BD3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ara nível superior ou técnico, 03 pontos);</w:t>
      </w:r>
    </w:p>
    <w:p w:rsidR="0006122B" w:rsidRPr="00EE1C88" w:rsidRDefault="00D01693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e)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conhecer</w:t>
      </w:r>
      <w:r w:rsidR="0006122B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rotinas </w:t>
      </w:r>
      <w:r w:rsidR="0076671F" w:rsidRPr="00EE1C88">
        <w:rPr>
          <w:rFonts w:ascii="Times New Roman" w:hAnsi="Times New Roman" w:cs="Times New Roman"/>
          <w:color w:val="000000"/>
          <w:sz w:val="24"/>
          <w:szCs w:val="24"/>
        </w:rPr>
        <w:t>do trabalho de telefonista n</w:t>
      </w:r>
      <w:r w:rsidR="0006122B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="00CE23EA">
        <w:rPr>
          <w:rFonts w:ascii="Times New Roman" w:hAnsi="Times New Roman" w:cs="Times New Roman"/>
          <w:color w:val="000000"/>
          <w:sz w:val="24"/>
          <w:szCs w:val="24"/>
        </w:rPr>
        <w:t>Setor Público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que deve</w:t>
      </w:r>
      <w:r w:rsidR="00C611C1" w:rsidRPr="00EE1C88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constar no Curriculum Vitae</w:t>
      </w:r>
      <w:r w:rsidR="00DA6074">
        <w:rPr>
          <w:rFonts w:ascii="Times New Roman" w:hAnsi="Times New Roman" w:cs="Times New Roman"/>
          <w:color w:val="000000"/>
          <w:sz w:val="24"/>
          <w:szCs w:val="24"/>
        </w:rPr>
        <w:t xml:space="preserve"> e descritas nas cartas de </w:t>
      </w:r>
      <w:r w:rsidR="00F52095">
        <w:rPr>
          <w:rFonts w:ascii="Times New Roman" w:hAnsi="Times New Roman" w:cs="Times New Roman"/>
          <w:color w:val="000000"/>
          <w:sz w:val="24"/>
          <w:szCs w:val="24"/>
        </w:rPr>
        <w:t>referências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  <w:u w:val="single"/>
        </w:rPr>
        <w:t>03 pontos</w:t>
      </w:r>
      <w:r w:rsidR="00325006" w:rsidRPr="00EE1C88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325006" w:rsidRPr="00EE1C88" w:rsidRDefault="00325006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f)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carta de referência profissional (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02 pontos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 cada </w:t>
      </w:r>
      <w:r w:rsidR="00550552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carta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adicional</w:t>
      </w:r>
      <w:r w:rsidR="00550552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0,5 pontos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l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imitada a 4 cartas adicionais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325006" w:rsidRPr="00EE1C88" w:rsidRDefault="00325006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325006" w:rsidRPr="00EE1C88" w:rsidRDefault="00325006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Parágrafo </w:t>
      </w:r>
      <w:r w:rsidR="00ED0B29"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Primeiro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: a pontuação mínima será de 7 pontos. Quem não alcançar a pontuação mínima será automaticamente desclassificado.</w:t>
      </w:r>
    </w:p>
    <w:p w:rsidR="00ED0B29" w:rsidRPr="00EE1C88" w:rsidRDefault="00ED0B29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0B29" w:rsidRPr="00EE1C88" w:rsidRDefault="00ED0B29" w:rsidP="00ED0B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Parágrafo Segundo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Em caso de empate na pontuação, terá preferência na classificação o candidato 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ma</w:t>
      </w:r>
      <w:r w:rsidR="004403B3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ior idade.</w:t>
      </w:r>
    </w:p>
    <w:p w:rsidR="00ED0B29" w:rsidRPr="00EE1C88" w:rsidRDefault="00ED0B29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V – DA HOMOLOGAÇÃO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5.1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homologação das inscrições será divulgada por meio da INTERNET no site d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a Câmara Municipal e</w:t>
      </w:r>
      <w:r w:rsidRPr="00EE1C88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no quadro de publicações da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sede da Câmara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, no dia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="0076671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outubro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201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após às 09h.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5.2.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candidato poderá impetrar recurso do resultado da homologação até o dia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76671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outub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ro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201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na Se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de da Câmara (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modelo anexo), até às 16h.</w:t>
      </w:r>
    </w:p>
    <w:p w:rsidR="00AD1E87" w:rsidRPr="00EE1C88" w:rsidRDefault="00AD1E8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5.3.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Homologação Final da média final da seleção será divulgada por meio da INTERNET no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site</w:t>
      </w:r>
      <w:r w:rsidR="00711952" w:rsidRPr="00EE1C88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40F9" w:rsidRPr="00EE1C88">
        <w:rPr>
          <w:rFonts w:ascii="Times New Roman" w:hAnsi="Times New Roman" w:cs="Times New Roman"/>
          <w:sz w:val="24"/>
          <w:szCs w:val="24"/>
        </w:rPr>
        <w:t>ht</w:t>
      </w:r>
      <w:r w:rsidR="00711952" w:rsidRPr="00EE1C88">
        <w:rPr>
          <w:rFonts w:ascii="Times New Roman" w:hAnsi="Times New Roman" w:cs="Times New Roman"/>
          <w:sz w:val="24"/>
          <w:szCs w:val="24"/>
        </w:rPr>
        <w:t>tp://www.jaraguadosul.sc.leg.br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e no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Quadro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de atos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da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Câmara, no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dia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20</w:t>
      </w:r>
      <w:r w:rsidR="0076671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outubro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 201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após às 09h.</w:t>
      </w:r>
    </w:p>
    <w:p w:rsidR="00C611C1" w:rsidRPr="00EE1C88" w:rsidRDefault="00C611C1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VI – DO RECURSO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6.1</w:t>
      </w:r>
      <w:r w:rsidR="00711952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No</w:t>
      </w:r>
      <w:r w:rsidR="008701C1" w:rsidRPr="00EE1C8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dia</w:t>
      </w:r>
      <w:r w:rsidR="008701C1" w:rsidRPr="00EE1C8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1087C" w:rsidRPr="00EE1C88">
        <w:rPr>
          <w:rFonts w:ascii="Times New Roman" w:hAnsi="Times New Roman" w:cs="Times New Roman"/>
          <w:color w:val="000000"/>
          <w:sz w:val="24"/>
          <w:szCs w:val="24"/>
        </w:rPr>
        <w:t>12 s 15</w:t>
      </w:r>
      <w:r w:rsidR="008701C1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671F" w:rsidRPr="00EE1C88">
        <w:rPr>
          <w:rFonts w:ascii="Times New Roman" w:hAnsi="Times New Roman" w:cs="Times New Roman"/>
          <w:color w:val="000000"/>
          <w:sz w:val="24"/>
          <w:szCs w:val="24"/>
        </w:rPr>
        <w:t>de outu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bro de 2015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de conhecimento da divulgação da classificação o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candidato poderá recorrer do resultado, preenchendo o Formulário de Recurso (anexo </w:t>
      </w:r>
      <w:r w:rsidR="00550552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II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ao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Edital), fundamentado e dirigido à Comissão de Seleção do Processo Seletivo.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6.2</w:t>
      </w:r>
      <w:r w:rsidR="00711952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Formulário de Recurso deverá ser entreg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ue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no Setor </w:t>
      </w:r>
      <w:r w:rsidR="00D01693" w:rsidRPr="00EE1C88">
        <w:rPr>
          <w:rFonts w:ascii="Times New Roman" w:hAnsi="Times New Roman" w:cs="Times New Roman"/>
          <w:color w:val="000000"/>
          <w:sz w:val="24"/>
          <w:szCs w:val="24"/>
        </w:rPr>
        <w:t>de protocolo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da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Câmara Municipal,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localizado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Avenida Getúlio Vargas, 621, Bairro Centro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sendo liminarmente indeferido o recurso que se basear em razões subjetivas, sem a devida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comprovação.</w:t>
      </w:r>
    </w:p>
    <w:p w:rsidR="00550552" w:rsidRPr="00EE1C88" w:rsidRDefault="00550552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VII - COMPOSIÇÃO DA COMISSÃO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7.1</w:t>
      </w:r>
      <w:r w:rsidR="00711952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Presidente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do Legislativo 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Jaraguá do Sul designará profissionais da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Câmara Municipal de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Jaraguá do Sul para compor a Comissão responsável pela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organização e avaliação do Processo Seletivo Público Simplificado.</w:t>
      </w:r>
    </w:p>
    <w:p w:rsidR="00C611C1" w:rsidRPr="00EE1C88" w:rsidRDefault="00C611C1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VIII – DAS DISPOSIÇÕES GERAIS E FINAIS</w:t>
      </w:r>
    </w:p>
    <w:p w:rsidR="00F32BAC" w:rsidRPr="00EE1C88" w:rsidRDefault="00F32BAC" w:rsidP="00B045D7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8.1. O profissiona</w:t>
      </w:r>
      <w:r w:rsidR="00711952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l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ser</w:t>
      </w:r>
      <w:r w:rsidR="00711952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á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admitido, em caráter temporário, por regime de direito</w:t>
      </w:r>
      <w:r w:rsidR="00EA40F9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administrativo especial, através de processo seletivo público e universal, para atender</w:t>
      </w:r>
      <w:r w:rsidR="00EA40F9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necessidade temporária decorrente de excepcional interesse público, nos termos do</w:t>
      </w:r>
      <w:r w:rsidR="00EA40F9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inciso IX, do artigo 37, da Constituição Federal</w:t>
      </w:r>
      <w:r w:rsidRPr="00EE1C88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.</w:t>
      </w:r>
      <w:r w:rsidR="00711952" w:rsidRPr="00EE1C88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 xml:space="preserve"> </w:t>
      </w:r>
      <w:r w:rsidR="00711952" w:rsidRPr="00EE1C88">
        <w:rPr>
          <w:rFonts w:ascii="Times New Roman" w:hAnsi="Times New Roman" w:cs="Times New Roman"/>
          <w:bCs/>
          <w:i/>
          <w:color w:val="000000"/>
          <w:sz w:val="24"/>
          <w:szCs w:val="24"/>
        </w:rPr>
        <w:t>(</w:t>
      </w:r>
      <w:bookmarkStart w:id="1" w:name="37IX"/>
      <w:bookmarkEnd w:id="1"/>
      <w:r w:rsidR="0076671F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</w:t>
      </w:r>
      <w:r w:rsidR="00711952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lei estabelecerá os casos </w:t>
      </w:r>
      <w:r w:rsidR="00711952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lastRenderedPageBreak/>
        <w:t xml:space="preserve">de contratação por tempo determinado para atender </w:t>
      </w:r>
      <w:r w:rsidR="00B045D7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à</w:t>
      </w:r>
      <w:r w:rsidR="00711952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necessidade temporária de excepcional interesse público;</w:t>
      </w:r>
      <w:r w:rsidR="00B045D7" w:rsidRPr="00EE1C88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).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8.2.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 candidatos serão convocados em observância ordem da classificação, a</w:t>
      </w:r>
      <w:r w:rsidR="00EA40F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conveniência d</w:t>
      </w:r>
      <w:r w:rsidR="0076671F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o Legislativo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através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correspondência que será enviada para o endereço informado na ficha de 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inscrição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para o e-mail do candidato caso tenha</w:t>
      </w:r>
      <w:r w:rsidR="0001087C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0B2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(informação na ficha)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8.3.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candidato convocado para contratação deverá se apresentar no Setor de </w:t>
      </w:r>
      <w:r w:rsidR="00EA40F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Recursos Humanos da Câmara Muni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cipal de Jaraguá do Sul, no prazo </w:t>
      </w:r>
      <w:r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máximo de </w:t>
      </w:r>
      <w:r w:rsidR="004403B3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cinco</w:t>
      </w:r>
      <w:r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dias úteis</w:t>
      </w:r>
      <w:r w:rsidR="00E65385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após </w:t>
      </w:r>
      <w:r w:rsidR="0001087C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 recebimento da convocação, por meio de correspondência física (correio) ou eletrônica (e-mail)</w:t>
      </w:r>
      <w:r w:rsidR="00E65385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4403B3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munido de todos os documentos exigidos no anexo III</w:t>
      </w:r>
      <w:r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EA40F9" w:rsidRPr="00EE1C8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>sob a pena da perda do direito ao preenchimento da vaga escolhida.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candidato que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comparecer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na data agendada pela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Câmara Municipal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para a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alização do exame médico admissional, decairá do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direito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ao preenchimento da vaga.</w:t>
      </w:r>
    </w:p>
    <w:p w:rsidR="00B045D7" w:rsidRPr="00EE1C88" w:rsidRDefault="00B045D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40F9" w:rsidRPr="00EE1C88">
        <w:rPr>
          <w:rFonts w:ascii="Times New Roman" w:hAnsi="Times New Roman" w:cs="Times New Roman"/>
          <w:color w:val="000000"/>
          <w:sz w:val="24"/>
          <w:szCs w:val="24"/>
        </w:rPr>
        <w:t>O candidato que solicitar extinção de seu contrato de trabalho deverá fazê-lo com 30 (trinta) dias de antecedência, caso contrário, será aplicado a penalidade constante do Artigo 10, inciso IV, parágrafo 4º, da Lei Complementar Nº 102/2010, de 12 de novembro de 2010.</w:t>
      </w:r>
    </w:p>
    <w:p w:rsidR="004E5BF0" w:rsidRPr="00EE1C88" w:rsidRDefault="004E5BF0" w:rsidP="00EA40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EE1C8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Não será permitido ao candidato contratado, e em exercício, desistir de parte de sua</w:t>
      </w:r>
      <w:r w:rsidR="00EA40F9"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carga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horária, exceto quando for de interesse da Administração.</w:t>
      </w:r>
    </w:p>
    <w:p w:rsidR="00C611C1" w:rsidRPr="00EE1C88" w:rsidRDefault="00C611C1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Na admissão o candidato deverá apresentar os documentos exigidos pel</w:t>
      </w:r>
      <w:r w:rsidR="0076671F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 Câmara Municipal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e a não apresentação de tais implicará na perda de todos os</w:t>
      </w:r>
      <w:r w:rsidR="00C111A7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direitos ao preenchimento da vaga.</w:t>
      </w:r>
      <w:r w:rsidR="007C6E01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="009A5A63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="007C6E01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nexo III)</w:t>
      </w:r>
    </w:p>
    <w:p w:rsidR="00550552" w:rsidRPr="00EE1C88" w:rsidRDefault="00550552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</w:t>
      </w:r>
      <w:r w:rsidR="00C111A7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contratação do candidato classificado dependerá, ainda, da aprovação prévia em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exames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médico-admissionais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 da comprovação da habilitação.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9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contrataç</w:t>
      </w:r>
      <w:r w:rsidR="00B045D7" w:rsidRPr="00EE1C88">
        <w:rPr>
          <w:rFonts w:ascii="Times New Roman" w:hAnsi="Times New Roman" w:cs="Times New Roman"/>
          <w:color w:val="000000"/>
          <w:sz w:val="24"/>
          <w:szCs w:val="24"/>
        </w:rPr>
        <w:t>ão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se</w:t>
      </w:r>
      <w:r w:rsidR="00B045D7" w:rsidRPr="00EE1C88">
        <w:rPr>
          <w:rFonts w:ascii="Times New Roman" w:hAnsi="Times New Roman" w:cs="Times New Roman"/>
          <w:color w:val="000000"/>
          <w:sz w:val="24"/>
          <w:szCs w:val="24"/>
        </w:rPr>
        <w:t>rá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realizada mediante dotação orçamentária específica e prévia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autorização d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>a Presidente da Câmara.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0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remuneração do contratado na forma deste Edital será idêntica à remuneração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percebida pelo servidor efetivo em início de carreira de mesma categoria, ou seja: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11A7" w:rsidRPr="00EE1C88">
        <w:rPr>
          <w:rFonts w:ascii="Times New Roman" w:hAnsi="Times New Roman" w:cs="Times New Roman"/>
          <w:iCs/>
          <w:color w:val="000000"/>
          <w:sz w:val="24"/>
          <w:szCs w:val="24"/>
        </w:rPr>
        <w:t>Telefonista: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R$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>125,23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(dois mil, 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>cento e vinte e cinco reais e vinte e três centavos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) para 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="002D09DF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(trinta)</w:t>
      </w:r>
      <w:r w:rsidR="00C111A7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horas semanais</w:t>
      </w:r>
      <w:r w:rsidR="002D09DF" w:rsidRPr="00EE1C88">
        <w:rPr>
          <w:rFonts w:ascii="Times New Roman" w:hAnsi="Times New Roman" w:cs="Times New Roman"/>
          <w:color w:val="000000"/>
          <w:sz w:val="24"/>
          <w:szCs w:val="24"/>
        </w:rPr>
        <w:t>, 06 (seis) horas diárias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9A5A63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Conforme Lei 7071/2015, anexo IV.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C111A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F32BA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F32BA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Aplica-se ao contratado nos termos deste Edital o disposto: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I -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Na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legislação municipal que fixa o auxílio alimentação e auxílio transporte;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C111A7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contrato firmado de acordo com este Edital extinguir-se-á: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Pelo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término contratual;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II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Por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iniciativa do contratado;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III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2D09DF" w:rsidRPr="00EE1C88">
        <w:rPr>
          <w:rFonts w:ascii="Times New Roman" w:hAnsi="Times New Roman" w:cs="Times New Roman"/>
          <w:color w:val="000000"/>
          <w:sz w:val="24"/>
          <w:szCs w:val="24"/>
        </w:rPr>
        <w:t>Q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uando o contratado incorrer em infração disciplinar punível com demissão observando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 ampla defesa e o contraditório;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IV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Por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iniciativa de Poder </w:t>
      </w:r>
      <w:r w:rsidR="00E23E1B">
        <w:rPr>
          <w:rFonts w:ascii="Times New Roman" w:hAnsi="Times New Roman" w:cs="Times New Roman"/>
          <w:color w:val="000000"/>
          <w:sz w:val="24"/>
          <w:szCs w:val="24"/>
        </w:rPr>
        <w:t>Legislativo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8087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 extinção do contrato fundada nos incisos I,</w:t>
      </w:r>
      <w:r w:rsidR="00B045D7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II e III do item 8.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não implicará no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pagamento de indenização.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8087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extinção do contrato fundada no inciso IV do item 8.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decorrente de conveniência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administrativa, importará no pagamento ao contratado de indenização correspondente à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metade do que lhe seria devido no período remanescente do contrato.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8087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extinção do contrato fundada no inciso II do item 8.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será comunicada com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antecedência de 30 (trinta)</w:t>
      </w:r>
      <w:r w:rsidR="0035595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dias.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8087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inobservância do disposto no item 8.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implicará na proibição do contratado de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participar de novo processo seletivo público simplificado do município de Jaraguá do Sul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pelo período de 2 (dois) anos, contado da data do encerramento do contrato.</w:t>
      </w:r>
    </w:p>
    <w:p w:rsidR="00B045D7" w:rsidRPr="00EE1C88" w:rsidRDefault="00B045D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8087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 tempo de serviço público objeto de contratação por tempo determinado será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computada na forma prevista em Lei, observada a legislação relativa ao Regime Geral da</w:t>
      </w:r>
      <w:r w:rsidR="0078087C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Previdência Social- RGPS.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18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conferência e assinatura da ficha de inscrição deste edital valerá como aceitação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tácita das normas do Processo Seletivo Público Simplificado.</w:t>
      </w:r>
    </w:p>
    <w:p w:rsidR="002D09DF" w:rsidRPr="00EE1C88" w:rsidRDefault="002D09DF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19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data para chamada para a escolha das vagas será na medida que surgir a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n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ecessidade em 2015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ou 2016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, a critério da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Câmara Municipal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0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5A63" w:rsidRPr="00EE1C8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erá fornecido ao candidato documento de caráter individual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comprobatório de classificação</w:t>
      </w:r>
      <w:r w:rsidR="00B2426E" w:rsidRPr="00EE1C88">
        <w:rPr>
          <w:rFonts w:ascii="Times New Roman" w:hAnsi="Times New Roman" w:cs="Times New Roman"/>
          <w:color w:val="000000"/>
          <w:sz w:val="24"/>
          <w:szCs w:val="24"/>
        </w:rPr>
        <w:t>, caso venha solicitar por escrito.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F33936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classificação do candidato no Processo Seletivo Público Simplificado não implica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direito a contratação, cabendo ao </w:t>
      </w:r>
      <w:r w:rsidR="002D09DF" w:rsidRPr="00EE1C88">
        <w:rPr>
          <w:rFonts w:ascii="Times New Roman" w:hAnsi="Times New Roman" w:cs="Times New Roman"/>
          <w:color w:val="000000"/>
          <w:sz w:val="24"/>
          <w:szCs w:val="24"/>
        </w:rPr>
        <w:t>Legislativo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exclusivamente, a decisão quanto à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conveniência e oportunidade as convocações para provimento das demandas verificadas.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F33936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inexatidão de informações e/ou irregularidades de documentos, ainda que verificadas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posteriormente a contratação do candidato na insubsistência da inscrição no processo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Seletivo Público Simplificado poderão levar a sua nulidade e consequente rescisão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unilateral por parte do </w:t>
      </w:r>
      <w:r w:rsidR="00B2426E" w:rsidRPr="00EE1C88">
        <w:rPr>
          <w:rFonts w:ascii="Times New Roman" w:hAnsi="Times New Roman" w:cs="Times New Roman"/>
          <w:color w:val="000000"/>
          <w:sz w:val="24"/>
          <w:szCs w:val="24"/>
        </w:rPr>
        <w:t>Legislativo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, sem prejuízo das cominações legais aplicáveis.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Os candidatos classificados deverão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manter atualizados seus endereços 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>junto a Câmara Municipal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se responsabilizando pelos prejuízos que por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ventura vierem a ter em decorrências da não atualização, inclusive os que levarem a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compreensão de sua desistência tácita.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8.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 simples efetuação da inscrição não gera qualquer direito ao candidato.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4E5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8.</w:t>
      </w:r>
      <w:r w:rsidR="004E5BF0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5</w:t>
      </w:r>
      <w:r w:rsidR="00F33936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Os casos omissos serão resolvidos pela Presidência da Comissão de Processo</w:t>
      </w:r>
      <w:r w:rsidR="004E5BF0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Seletivo designada pela Pre</w:t>
      </w:r>
      <w:r w:rsidR="004E5BF0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sidente da Câmara</w:t>
      </w: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Municipal através d</w:t>
      </w:r>
      <w:r w:rsidR="00B2426E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a Portaria</w:t>
      </w: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Nº </w:t>
      </w:r>
      <w:r w:rsidR="00B2426E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50/2015, de 31 </w:t>
      </w:r>
      <w:r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de agosto de 201</w:t>
      </w:r>
      <w:r w:rsidR="00B2426E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5</w:t>
      </w:r>
      <w:r w:rsidR="004E5BF0" w:rsidRPr="00EE1C8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.</w:t>
      </w:r>
    </w:p>
    <w:p w:rsidR="004E5BF0" w:rsidRPr="00EE1C88" w:rsidRDefault="004E5BF0" w:rsidP="004E5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poderão </w:t>
      </w:r>
      <w:r w:rsidR="0076671F" w:rsidRPr="00EE1C88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ser contratados os interessados:</w:t>
      </w: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a)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demitidos ou exonerados por Processo de Sindicância e ou Administrativo Disciplinar;</w:t>
      </w:r>
    </w:p>
    <w:p w:rsidR="00AD1E87" w:rsidRPr="00EE1C88" w:rsidRDefault="00AD1E87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27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As despesas decorrentes da execução deste Edital correrão por conta de dotação</w:t>
      </w:r>
      <w:r w:rsidR="004E5BF0"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>específica consignada no orçamento.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8.</w:t>
      </w:r>
      <w:r w:rsidR="0076671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28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EE1C88">
        <w:rPr>
          <w:rFonts w:ascii="Times New Roman" w:hAnsi="Times New Roman" w:cs="Times New Roman"/>
          <w:color w:val="000000"/>
          <w:sz w:val="24"/>
          <w:szCs w:val="24"/>
        </w:rPr>
        <w:t xml:space="preserve"> Este Edital entra em vigor na data de sua publicação.</w:t>
      </w:r>
    </w:p>
    <w:p w:rsidR="004E5BF0" w:rsidRPr="00EE1C88" w:rsidRDefault="004E5BF0" w:rsidP="007378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77892" w:rsidRPr="00EE1C88" w:rsidRDefault="00577892" w:rsidP="002D09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F32BAC" w:rsidRPr="00EE1C88" w:rsidRDefault="00F32BAC" w:rsidP="002D09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Jaraguá do Sul, 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0</w:t>
      </w:r>
      <w:r w:rsidR="00BA31C7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de </w:t>
      </w:r>
      <w:r w:rsidR="002D09DF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setembro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de 201</w:t>
      </w:r>
      <w:r w:rsidR="004E5BF0" w:rsidRPr="00EE1C88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577892" w:rsidRPr="00EE1C88" w:rsidRDefault="00577892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7892" w:rsidRPr="00EE1C88" w:rsidRDefault="00577892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31C7" w:rsidRPr="00EE1C88" w:rsidRDefault="00BA31C7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A31C7" w:rsidRPr="00EE1C88" w:rsidRDefault="00BA31C7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D09DF" w:rsidRPr="00EE1C88" w:rsidRDefault="002D09DF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77892" w:rsidRPr="00EE1C88" w:rsidRDefault="00577892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F32BAC" w:rsidRPr="00EE1C88" w:rsidRDefault="00B2426E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NATALIA LUCIA PETRY</w:t>
      </w:r>
    </w:p>
    <w:p w:rsidR="007C6E01" w:rsidRPr="00CD23AD" w:rsidRDefault="004E5BF0" w:rsidP="003559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E1C88">
        <w:rPr>
          <w:rFonts w:ascii="Times New Roman" w:hAnsi="Times New Roman" w:cs="Times New Roman"/>
          <w:b/>
          <w:color w:val="000000"/>
          <w:sz w:val="24"/>
          <w:szCs w:val="24"/>
        </w:rPr>
        <w:t>Presidente da Câmara</w:t>
      </w:r>
      <w:r w:rsidR="00F32BAC" w:rsidRPr="00EE1C8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Municipal</w:t>
      </w:r>
    </w:p>
    <w:sectPr w:rsidR="007C6E01" w:rsidRPr="00CD23AD" w:rsidSect="00BA31C7">
      <w:headerReference w:type="default" r:id="rId7"/>
      <w:footerReference w:type="default" r:id="rId8"/>
      <w:pgSz w:w="11906" w:h="16838" w:code="9"/>
      <w:pgMar w:top="2552" w:right="1701" w:bottom="1418" w:left="170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AE5" w:rsidRDefault="00556AE5" w:rsidP="00F32BAC">
      <w:pPr>
        <w:spacing w:after="0" w:line="240" w:lineRule="auto"/>
      </w:pPr>
      <w:r>
        <w:separator/>
      </w:r>
    </w:p>
  </w:endnote>
  <w:endnote w:type="continuationSeparator" w:id="0">
    <w:p w:rsidR="00556AE5" w:rsidRDefault="00556AE5" w:rsidP="00F32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doni MT">
    <w:altName w:val="Nyal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02290111"/>
      <w:docPartObj>
        <w:docPartGallery w:val="Page Numbers (Bottom of Page)"/>
        <w:docPartUnique/>
      </w:docPartObj>
    </w:sdtPr>
    <w:sdtEndPr/>
    <w:sdtContent>
      <w:sdt>
        <w:sdtPr>
          <w:id w:val="-564327858"/>
          <w:docPartObj>
            <w:docPartGallery w:val="Page Numbers (Top of Page)"/>
            <w:docPartUnique/>
          </w:docPartObj>
        </w:sdtPr>
        <w:sdtEndPr/>
        <w:sdtContent>
          <w:p w:rsidR="00F33936" w:rsidRDefault="00F33936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45998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45998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33936" w:rsidRDefault="00F33936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AE5" w:rsidRDefault="00556AE5" w:rsidP="00F32BAC">
      <w:pPr>
        <w:spacing w:after="0" w:line="240" w:lineRule="auto"/>
      </w:pPr>
      <w:r>
        <w:separator/>
      </w:r>
    </w:p>
  </w:footnote>
  <w:footnote w:type="continuationSeparator" w:id="0">
    <w:p w:rsidR="00556AE5" w:rsidRDefault="00556AE5" w:rsidP="00F32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2BAC" w:rsidRDefault="00F32BAC" w:rsidP="00F32BAC">
    <w:pPr>
      <w:jc w:val="both"/>
      <w:rPr>
        <w:rFonts w:ascii="Bodoni MT" w:hAnsi="Bodoni MT"/>
        <w:b/>
      </w:rPr>
    </w:pPr>
    <w:r w:rsidRPr="007314A8">
      <w:rPr>
        <w:rFonts w:ascii="Bodoni MT" w:hAnsi="Bodoni MT"/>
        <w:noProof/>
        <w:lang w:eastAsia="pt-BR"/>
      </w:rPr>
      <w:drawing>
        <wp:anchor distT="0" distB="0" distL="114300" distR="114300" simplePos="0" relativeHeight="251659264" behindDoc="1" locked="0" layoutInCell="1" allowOverlap="0" wp14:anchorId="6C7E5F23" wp14:editId="4714A4C5">
          <wp:simplePos x="0" y="0"/>
          <wp:positionH relativeFrom="column">
            <wp:posOffset>35404</wp:posOffset>
          </wp:positionH>
          <wp:positionV relativeFrom="paragraph">
            <wp:posOffset>4433</wp:posOffset>
          </wp:positionV>
          <wp:extent cx="809625" cy="1076325"/>
          <wp:effectExtent l="0" t="0" r="9525" b="9525"/>
          <wp:wrapTight wrapText="bothSides">
            <wp:wrapPolygon edited="0">
              <wp:start x="0" y="0"/>
              <wp:lineTo x="0" y="21409"/>
              <wp:lineTo x="21346" y="21409"/>
              <wp:lineTo x="21346" y="0"/>
              <wp:lineTo x="0" y="0"/>
            </wp:wrapPolygon>
          </wp:wrapTight>
          <wp:docPr id="6" name="Imagem 6" descr="Brasão Legisl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 Legislativ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1076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32BAC" w:rsidRPr="00F32BAC" w:rsidRDefault="00F32BAC" w:rsidP="00F32BAC">
    <w:pPr>
      <w:jc w:val="both"/>
      <w:rPr>
        <w:rFonts w:ascii="Times New Roman" w:hAnsi="Times New Roman" w:cs="Times New Roman"/>
        <w:b/>
        <w:sz w:val="24"/>
        <w:szCs w:val="24"/>
      </w:rPr>
    </w:pPr>
    <w:r w:rsidRPr="00F32BAC">
      <w:rPr>
        <w:rFonts w:ascii="Times New Roman" w:hAnsi="Times New Roman" w:cs="Times New Roman"/>
        <w:b/>
        <w:sz w:val="24"/>
        <w:szCs w:val="24"/>
      </w:rPr>
      <w:t>REPÚBLICA FEDERATIVA DO BRASIL</w:t>
    </w:r>
  </w:p>
  <w:p w:rsidR="00F32BAC" w:rsidRPr="00F32BAC" w:rsidRDefault="00F32BAC" w:rsidP="00F32BAC">
    <w:pPr>
      <w:jc w:val="both"/>
      <w:rPr>
        <w:rFonts w:ascii="Times New Roman" w:hAnsi="Times New Roman" w:cs="Times New Roman"/>
        <w:b/>
        <w:sz w:val="24"/>
        <w:szCs w:val="24"/>
      </w:rPr>
    </w:pPr>
    <w:r w:rsidRPr="00F32BAC">
      <w:rPr>
        <w:rFonts w:ascii="Times New Roman" w:hAnsi="Times New Roman" w:cs="Times New Roman"/>
        <w:b/>
        <w:sz w:val="24"/>
        <w:szCs w:val="24"/>
      </w:rPr>
      <w:t>ESTADO DE SANTA CATARINA</w:t>
    </w:r>
  </w:p>
  <w:p w:rsidR="00F32BAC" w:rsidRDefault="00F32BAC" w:rsidP="00CD23AD">
    <w:pPr>
      <w:jc w:val="both"/>
    </w:pPr>
    <w:r w:rsidRPr="00F32BAC">
      <w:rPr>
        <w:rFonts w:ascii="Times New Roman" w:hAnsi="Times New Roman" w:cs="Times New Roman"/>
        <w:b/>
        <w:sz w:val="24"/>
        <w:szCs w:val="24"/>
      </w:rPr>
      <w:t>CÂMARA MUNICIPAL DE JARAGUÁ DO SUL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FB783D"/>
    <w:multiLevelType w:val="multilevel"/>
    <w:tmpl w:val="A3848B5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613E6128"/>
    <w:multiLevelType w:val="multilevel"/>
    <w:tmpl w:val="6082EC3A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BAC"/>
    <w:rsid w:val="0001087C"/>
    <w:rsid w:val="00026E5F"/>
    <w:rsid w:val="00045998"/>
    <w:rsid w:val="0006122B"/>
    <w:rsid w:val="00065B70"/>
    <w:rsid w:val="00113D4F"/>
    <w:rsid w:val="001E56C0"/>
    <w:rsid w:val="002D09DF"/>
    <w:rsid w:val="00325006"/>
    <w:rsid w:val="00336CDE"/>
    <w:rsid w:val="0035595C"/>
    <w:rsid w:val="004121E7"/>
    <w:rsid w:val="004403B3"/>
    <w:rsid w:val="004E5BF0"/>
    <w:rsid w:val="00550552"/>
    <w:rsid w:val="00556AE5"/>
    <w:rsid w:val="00563288"/>
    <w:rsid w:val="00577892"/>
    <w:rsid w:val="005B6C53"/>
    <w:rsid w:val="00711952"/>
    <w:rsid w:val="0072063C"/>
    <w:rsid w:val="007378C4"/>
    <w:rsid w:val="0076671F"/>
    <w:rsid w:val="0078087C"/>
    <w:rsid w:val="007C6E01"/>
    <w:rsid w:val="008701C1"/>
    <w:rsid w:val="00881DE9"/>
    <w:rsid w:val="008F3F7D"/>
    <w:rsid w:val="00916E0C"/>
    <w:rsid w:val="009A5A63"/>
    <w:rsid w:val="00A67BD3"/>
    <w:rsid w:val="00AA4044"/>
    <w:rsid w:val="00AD1E87"/>
    <w:rsid w:val="00B045D7"/>
    <w:rsid w:val="00B2426E"/>
    <w:rsid w:val="00B43FFA"/>
    <w:rsid w:val="00B61B87"/>
    <w:rsid w:val="00BA31C7"/>
    <w:rsid w:val="00C111A7"/>
    <w:rsid w:val="00C611C1"/>
    <w:rsid w:val="00C96DF1"/>
    <w:rsid w:val="00CD23AD"/>
    <w:rsid w:val="00CE23EA"/>
    <w:rsid w:val="00CE4507"/>
    <w:rsid w:val="00D01693"/>
    <w:rsid w:val="00DA6074"/>
    <w:rsid w:val="00E23E1B"/>
    <w:rsid w:val="00E502A5"/>
    <w:rsid w:val="00E65385"/>
    <w:rsid w:val="00EA40F9"/>
    <w:rsid w:val="00EC55F0"/>
    <w:rsid w:val="00ED0B29"/>
    <w:rsid w:val="00EE1C88"/>
    <w:rsid w:val="00F00245"/>
    <w:rsid w:val="00F32BAC"/>
    <w:rsid w:val="00F33936"/>
    <w:rsid w:val="00F52095"/>
    <w:rsid w:val="00FC4225"/>
    <w:rsid w:val="00FD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BEBF614F-AF42-4C00-801C-73BB76B9E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2B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2BAC"/>
  </w:style>
  <w:style w:type="paragraph" w:styleId="Rodap">
    <w:name w:val="footer"/>
    <w:basedOn w:val="Normal"/>
    <w:link w:val="RodapChar"/>
    <w:uiPriority w:val="99"/>
    <w:unhideWhenUsed/>
    <w:rsid w:val="00F32B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2BAC"/>
  </w:style>
  <w:style w:type="paragraph" w:styleId="PargrafodaLista">
    <w:name w:val="List Paragraph"/>
    <w:basedOn w:val="Normal"/>
    <w:uiPriority w:val="34"/>
    <w:qFormat/>
    <w:rsid w:val="00EA40F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A40F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1C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C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4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1900</Words>
  <Characters>10260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Karina Tribess Stricker</dc:creator>
  <cp:keywords/>
  <dc:description/>
  <cp:lastModifiedBy>Suzana Karina Tribess Stricker</cp:lastModifiedBy>
  <cp:revision>6</cp:revision>
  <cp:lastPrinted>2015-10-26T12:26:00Z</cp:lastPrinted>
  <dcterms:created xsi:type="dcterms:W3CDTF">2015-10-08T12:01:00Z</dcterms:created>
  <dcterms:modified xsi:type="dcterms:W3CDTF">2015-10-26T12:26:00Z</dcterms:modified>
</cp:coreProperties>
</file>